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D63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НОУ </w:t>
      </w: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«Высший инженерно – технологический колледж»</w:t>
      </w: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     Согласовано                                                            </w:t>
      </w:r>
      <w:r w:rsidRPr="00D63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</w:t>
      </w: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Утверждаю </w:t>
      </w: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Заместитель директора                                        </w:t>
      </w:r>
      <w:r w:rsidRPr="00D63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Директор</w:t>
      </w: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по учебной работ</w:t>
      </w:r>
      <w:r w:rsidRPr="00D63DFD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                                         </w:t>
      </w:r>
      <w:r w:rsidRPr="00D63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</w:t>
      </w: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</w:t>
      </w:r>
      <w:r w:rsidRPr="00D63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 </w:t>
      </w: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С.А. Алимбеков</w:t>
      </w: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D63DFD">
        <w:rPr>
          <w:rFonts w:ascii="Times New Roman" w:eastAsia="Calibri" w:hAnsi="Times New Roman" w:cs="Times New Roman"/>
          <w:sz w:val="24"/>
          <w:szCs w:val="24"/>
          <w:lang w:eastAsia="en-US"/>
        </w:rPr>
        <w:t>___________ Г</w:t>
      </w: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.Х. Хайржан</w:t>
      </w:r>
      <w:r w:rsidRPr="00D63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___ _________  20___ г</w:t>
      </w: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.                                        </w:t>
      </w: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63DFD">
        <w:rPr>
          <w:rFonts w:ascii="Times New Roman" w:eastAsia="Calibri" w:hAnsi="Times New Roman" w:cs="Times New Roman"/>
          <w:sz w:val="24"/>
          <w:szCs w:val="24"/>
          <w:lang w:eastAsia="en-US"/>
        </w:rPr>
        <w:t>___ _________  20___ г</w:t>
      </w: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.                                        </w:t>
      </w: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D63DFD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Модель специалиста</w:t>
      </w: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3DFD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Специальность </w:t>
      </w:r>
      <w:r w:rsidRPr="00D63DFD">
        <w:rPr>
          <w:rFonts w:ascii="Times New Roman" w:hAnsi="Times New Roman" w:cs="Times New Roman"/>
          <w:b/>
          <w:sz w:val="24"/>
          <w:szCs w:val="24"/>
          <w:lang w:val="kk-KZ"/>
        </w:rPr>
        <w:t>07110500 - «Технология переработки нефти и газа»</w:t>
      </w: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D63DFD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квалификация </w:t>
      </w:r>
      <w:r w:rsidRPr="00D63DF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63D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D63DFD">
        <w:rPr>
          <w:rFonts w:ascii="Times New Roman" w:eastAsia="Times New Roman" w:hAnsi="Times New Roman" w:cs="Times New Roman"/>
          <w:b/>
          <w:sz w:val="24"/>
          <w:szCs w:val="24"/>
        </w:rPr>
        <w:t>07110500 – «Техник–технолог»</w:t>
      </w: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Pr="00D63DFD" w:rsidRDefault="00D63DFD" w:rsidP="00D63D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D63DFD" w:rsidRDefault="00D63DFD" w:rsidP="00D63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3DF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Уральск, 2020</w:t>
      </w:r>
    </w:p>
    <w:p w:rsidR="00D63DFD" w:rsidRDefault="00D63DFD" w:rsidP="00896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DFD" w:rsidRDefault="00D63DFD" w:rsidP="00896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3510"/>
        <w:gridCol w:w="5562"/>
      </w:tblGrid>
      <w:tr w:rsidR="00B41CDD" w:rsidTr="00B41CDD">
        <w:tc>
          <w:tcPr>
            <w:tcW w:w="3510" w:type="dxa"/>
          </w:tcPr>
          <w:p w:rsidR="00B41CDD" w:rsidRPr="003A208B" w:rsidRDefault="00B41CDD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2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Специальность </w:t>
            </w:r>
          </w:p>
        </w:tc>
        <w:tc>
          <w:tcPr>
            <w:tcW w:w="5562" w:type="dxa"/>
          </w:tcPr>
          <w:p w:rsidR="00B41CDD" w:rsidRPr="008962AB" w:rsidRDefault="008962AB" w:rsidP="00496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07110500 - «Технология переработки нефти и газа»</w:t>
            </w:r>
          </w:p>
        </w:tc>
      </w:tr>
      <w:tr w:rsidR="00B41CDD" w:rsidTr="00B41CDD">
        <w:tc>
          <w:tcPr>
            <w:tcW w:w="3510" w:type="dxa"/>
          </w:tcPr>
          <w:p w:rsidR="00B41CDD" w:rsidRPr="003A208B" w:rsidRDefault="00B41CDD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2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Квалификация </w:t>
            </w:r>
          </w:p>
        </w:tc>
        <w:tc>
          <w:tcPr>
            <w:tcW w:w="5562" w:type="dxa"/>
          </w:tcPr>
          <w:p w:rsidR="00B41CDD" w:rsidRPr="008962AB" w:rsidRDefault="008962AB" w:rsidP="00496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4S07110500</w:t>
            </w:r>
            <w:r w:rsidR="00F05B59"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«Техник–технолог»</w:t>
            </w:r>
          </w:p>
        </w:tc>
      </w:tr>
      <w:tr w:rsidR="00B41CDD" w:rsidTr="00B41CDD">
        <w:tc>
          <w:tcPr>
            <w:tcW w:w="3510" w:type="dxa"/>
          </w:tcPr>
          <w:p w:rsidR="00B41CDD" w:rsidRPr="003A208B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2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Правовые и нормативные документы</w:t>
            </w:r>
          </w:p>
        </w:tc>
        <w:tc>
          <w:tcPr>
            <w:tcW w:w="5562" w:type="dxa"/>
          </w:tcPr>
          <w:p w:rsidR="008962AB" w:rsidRPr="008962AB" w:rsidRDefault="008962AB" w:rsidP="008962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ГОСО-Приказ МОН РК №604 от 31.10.2018 </w:t>
            </w:r>
          </w:p>
          <w:p w:rsidR="00BD7EB4" w:rsidRPr="008962AB" w:rsidRDefault="008962AB" w:rsidP="008962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ТУП – Приказ МОН РК №72 от 22.01.2016 г.  </w:t>
            </w:r>
          </w:p>
        </w:tc>
      </w:tr>
      <w:tr w:rsidR="00613DA1" w:rsidTr="00B41CDD">
        <w:tc>
          <w:tcPr>
            <w:tcW w:w="3510" w:type="dxa"/>
          </w:tcPr>
          <w:p w:rsidR="00613DA1" w:rsidRPr="003A208B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2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Область профессиональной деятельности</w:t>
            </w:r>
          </w:p>
        </w:tc>
        <w:tc>
          <w:tcPr>
            <w:tcW w:w="5562" w:type="dxa"/>
          </w:tcPr>
          <w:p w:rsidR="00E1302E" w:rsidRPr="008962AB" w:rsidRDefault="00E1302E" w:rsidP="00E13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управление технологическими процессами</w:t>
            </w:r>
          </w:p>
          <w:p w:rsidR="00E1302E" w:rsidRPr="008962AB" w:rsidRDefault="00E1302E" w:rsidP="00E13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переработки нефти, попутного, природного газов, газового конденсата, сланцев, угля;</w:t>
            </w:r>
          </w:p>
          <w:p w:rsidR="00E1302E" w:rsidRPr="008962AB" w:rsidRDefault="00E1302E" w:rsidP="00E13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>- обслуживание магистральных трубопроводов; - методы, способы и средства получения веществ</w:t>
            </w:r>
          </w:p>
          <w:p w:rsidR="00E1302E" w:rsidRPr="008962AB" w:rsidRDefault="00E1302E" w:rsidP="00E13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материалов с помощью физических, физико-химических и химических процессов, производство на их основе изделий различного назначения;              </w:t>
            </w:r>
            <w:proofErr w:type="gramStart"/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оздание, внедрение и эксплуатацию промышленных производств основных неорганических веществ, строительных материалов, продуктов основного и тонкого органического синтеза, полимерных материалов,</w:t>
            </w:r>
          </w:p>
          <w:p w:rsidR="00E1302E" w:rsidRPr="008962AB" w:rsidRDefault="00E1302E" w:rsidP="00E13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продуктов переработки нефти, газа и твердого</w:t>
            </w:r>
          </w:p>
          <w:p w:rsidR="00613DA1" w:rsidRPr="008962AB" w:rsidRDefault="00E1302E" w:rsidP="00E13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топлива, лекарственных препаратов,  </w:t>
            </w:r>
            <w:proofErr w:type="spellStart"/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энергонасыщенных</w:t>
            </w:r>
            <w:proofErr w:type="spellEnd"/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и изделий на их основе.</w:t>
            </w:r>
          </w:p>
        </w:tc>
      </w:tr>
      <w:tr w:rsidR="00613DA1" w:rsidTr="00B41CDD">
        <w:tc>
          <w:tcPr>
            <w:tcW w:w="3510" w:type="dxa"/>
          </w:tcPr>
          <w:p w:rsidR="00613DA1" w:rsidRPr="003A208B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2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Обьекты профессиональной деятельности</w:t>
            </w:r>
          </w:p>
        </w:tc>
        <w:tc>
          <w:tcPr>
            <w:tcW w:w="5562" w:type="dxa"/>
          </w:tcPr>
          <w:p w:rsidR="00613DA1" w:rsidRPr="008962AB" w:rsidRDefault="00ED5168" w:rsidP="00496153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Объектом профессиональной деятельности техника-технолога являются технологические процессы установок нефтегазоперерабатывающих заводов, проведение сложных анализов нефти, газа и нефтепродуктов.</w:t>
            </w:r>
          </w:p>
        </w:tc>
      </w:tr>
      <w:tr w:rsidR="00613DA1" w:rsidTr="00B41CDD">
        <w:tc>
          <w:tcPr>
            <w:tcW w:w="3510" w:type="dxa"/>
          </w:tcPr>
          <w:p w:rsidR="00613DA1" w:rsidRPr="003A208B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2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Виды деятельности</w:t>
            </w:r>
          </w:p>
        </w:tc>
        <w:tc>
          <w:tcPr>
            <w:tcW w:w="5562" w:type="dxa"/>
          </w:tcPr>
          <w:p w:rsidR="00ED5168" w:rsidRPr="008962AB" w:rsidRDefault="00ED5168" w:rsidP="00496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2A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 – технолог контролирует и регулирует технологические параметры процесса, организует работу бригады по безаварийной эксплуатации технологического оборудования, контролирует нормы расхода сырья, вспомогательных материалов и реагентов, качество сырья и конечных продуктов. Чтение чертежей, схем, работа с технической документацией, владение компьютером.</w:t>
            </w:r>
          </w:p>
        </w:tc>
      </w:tr>
    </w:tbl>
    <w:p w:rsidR="000A3099" w:rsidRDefault="000A3099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Pr="00C6274B" w:rsidRDefault="00C6274B" w:rsidP="00496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74B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результатам освоения выпускником программы подготовки специалистов среднего звена</w:t>
      </w:r>
    </w:p>
    <w:p w:rsidR="003A208B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Pr="002A2B5F" w:rsidRDefault="003A208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2B5F">
        <w:rPr>
          <w:rFonts w:ascii="Times New Roman" w:hAnsi="Times New Roman" w:cs="Times New Roman"/>
          <w:b/>
          <w:sz w:val="24"/>
          <w:szCs w:val="24"/>
          <w:lang w:val="kk-KZ"/>
        </w:rPr>
        <w:t>В результате освоения ОП выпускник должен обладать следующими компетенциями:</w:t>
      </w:r>
    </w:p>
    <w:p w:rsidR="00D91E9E" w:rsidRDefault="00D91E9E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08B" w:rsidRPr="009B09D9" w:rsidRDefault="003A208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1.1. </w:t>
      </w:r>
      <w:r w:rsidR="009B09D9" w:rsidRPr="009B09D9">
        <w:rPr>
          <w:rFonts w:ascii="Times New Roman" w:hAnsi="Times New Roman" w:cs="Times New Roman"/>
          <w:b/>
          <w:sz w:val="24"/>
          <w:szCs w:val="24"/>
          <w:lang w:val="kk-KZ"/>
        </w:rPr>
        <w:t>Техник-</w:t>
      </w:r>
      <w:r w:rsidR="00496153">
        <w:rPr>
          <w:rFonts w:ascii="Times New Roman" w:hAnsi="Times New Roman" w:cs="Times New Roman"/>
          <w:b/>
          <w:sz w:val="24"/>
          <w:szCs w:val="24"/>
          <w:lang w:val="kk-KZ"/>
        </w:rPr>
        <w:t>технолог</w:t>
      </w:r>
      <w:r w:rsidRPr="009B09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должен обладать общими компетенциями, включающими в себя способность: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ОК 1.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ОК 2.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ОК 3.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Принимать решения в стандартных и нестандартных ситуациях и нести за них ответственность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ОК 4.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ОК 5.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Использовать информационно-коммуникационные технологии в профессиональной деятельности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ОК 6.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Работать в коллективе и команде, эффективно общаться с коллегами, руководством, потребителями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ОК 7.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Брать на себя ответственность за работу членов команды (подчиненных), за результат выполнения заданий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ОК 8.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задачи профессионального и личностного развития, заниматься самообразованием, планировать повышение квалификации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ОК 9.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Ориентироваться в условиях частой смены технологий в профессиональной деятельности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6153" w:rsidRPr="00FF12C7" w:rsidRDefault="00496153" w:rsidP="004961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ОК10. </w:t>
      </w:r>
      <w:r w:rsidRPr="00FF12C7">
        <w:rPr>
          <w:rFonts w:ascii="Times New Roman" w:hAnsi="Times New Roman"/>
          <w:sz w:val="24"/>
          <w:szCs w:val="24"/>
          <w:lang w:val="kk-KZ"/>
        </w:rPr>
        <w:t>Соблюдать технику безопасности, правила и нормы охраны труда, производственной санитарии и противопожарной безопасности.</w:t>
      </w:r>
    </w:p>
    <w:p w:rsidR="00496153" w:rsidRPr="009B09D9" w:rsidRDefault="00496153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ОК11. </w:t>
      </w:r>
      <w:r w:rsidRPr="00FF12C7">
        <w:rPr>
          <w:rFonts w:ascii="Times New Roman" w:hAnsi="Times New Roman"/>
          <w:sz w:val="24"/>
          <w:szCs w:val="24"/>
          <w:lang w:val="kk-KZ"/>
        </w:rPr>
        <w:t>Соблюдать требования законодательства Республики Казахстан и утвержденных отраслевых нормативных документов</w:t>
      </w:r>
    </w:p>
    <w:p w:rsidR="003A208B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6745C3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</w:p>
    <w:p w:rsidR="003A208B" w:rsidRPr="009B09D9" w:rsidRDefault="003A208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1.2. </w:t>
      </w:r>
      <w:r w:rsidR="009B09D9" w:rsidRPr="009B09D9">
        <w:rPr>
          <w:rFonts w:ascii="Times New Roman" w:hAnsi="Times New Roman" w:cs="Times New Roman"/>
          <w:b/>
          <w:sz w:val="24"/>
          <w:szCs w:val="24"/>
          <w:lang w:val="kk-KZ"/>
        </w:rPr>
        <w:t>Техник-</w:t>
      </w:r>
      <w:r w:rsidR="00496153">
        <w:rPr>
          <w:rFonts w:ascii="Times New Roman" w:hAnsi="Times New Roman" w:cs="Times New Roman"/>
          <w:b/>
          <w:sz w:val="24"/>
          <w:szCs w:val="24"/>
          <w:lang w:val="kk-KZ"/>
        </w:rPr>
        <w:t>технолог</w:t>
      </w:r>
      <w:r w:rsidRPr="009B09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должен обладать профессиональными компетенциями, соответствующими основным видам профессиональной деятельности:</w:t>
      </w:r>
    </w:p>
    <w:p w:rsidR="00C6274B" w:rsidRPr="006745C3" w:rsidRDefault="00C6274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E1302E" w:rsidRPr="00E1302E" w:rsidRDefault="009B09D9" w:rsidP="00D91E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="00E1302E" w:rsidRPr="00E1302E">
        <w:rPr>
          <w:rFonts w:ascii="Times New Roman" w:hAnsi="Times New Roman"/>
          <w:b/>
          <w:sz w:val="24"/>
          <w:szCs w:val="24"/>
          <w:lang w:val="kk-KZ"/>
        </w:rPr>
        <w:t xml:space="preserve">1.2.1 </w:t>
      </w:r>
      <w:r w:rsidR="00E1302E" w:rsidRPr="00E1302E">
        <w:rPr>
          <w:rFonts w:ascii="Times New Roman" w:eastAsia="Times New Roman" w:hAnsi="Times New Roman" w:cs="Times New Roman"/>
          <w:b/>
          <w:sz w:val="24"/>
          <w:szCs w:val="24"/>
        </w:rPr>
        <w:t>Эксплуатация технологического оборудования и коммуникаций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1.1. Контролировать эффективность работы оборудования.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1.2. Обеспечивать безопасную эксплуатацию оборудования и коммуникаций при ведении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технологического процесса.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1.3. Подготавливать оборудование к проведению ремонтных работ различного характера.</w:t>
      </w:r>
    </w:p>
    <w:p w:rsidR="00D91E9E" w:rsidRDefault="00D91E9E" w:rsidP="00D91E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1302E" w:rsidRPr="00E1302E" w:rsidRDefault="00E1302E" w:rsidP="00D9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1.2.2</w:t>
      </w:r>
      <w:r w:rsidRPr="00E1302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02E">
        <w:rPr>
          <w:rFonts w:ascii="Times New Roman" w:eastAsia="Times New Roman" w:hAnsi="Times New Roman" w:cs="Times New Roman"/>
          <w:b/>
          <w:sz w:val="24"/>
          <w:szCs w:val="24"/>
        </w:rPr>
        <w:t>Ведение технологического процесса на установках I и II категорий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2.1. Контролировать и регулировать технологический режим с использованием средств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автоматизации и результатов анализов.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2.2. Контролировать качество сырья, получаемых продуктов.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2.3. Контролировать расход сырья, продукции, реагентов, катализаторов, топливно-</w:t>
      </w:r>
    </w:p>
    <w:p w:rsidR="00E1302E" w:rsidRPr="00E1302E" w:rsidRDefault="00E1302E" w:rsidP="00D9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энергетических ресурсов.</w:t>
      </w:r>
    </w:p>
    <w:p w:rsidR="00E1302E" w:rsidRDefault="00E1302E" w:rsidP="00D91E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1302E" w:rsidRPr="00E1302E" w:rsidRDefault="00E1302E" w:rsidP="00D9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02E">
        <w:rPr>
          <w:rFonts w:ascii="Times New Roman" w:hAnsi="Times New Roman"/>
          <w:b/>
          <w:sz w:val="24"/>
          <w:szCs w:val="24"/>
          <w:lang w:val="kk-KZ"/>
        </w:rPr>
        <w:t xml:space="preserve">1.2.3 </w:t>
      </w:r>
      <w:r w:rsidRPr="00E1302E">
        <w:rPr>
          <w:rFonts w:ascii="Times New Roman" w:eastAsia="Times New Roman" w:hAnsi="Times New Roman" w:cs="Times New Roman"/>
          <w:b/>
          <w:sz w:val="24"/>
          <w:szCs w:val="24"/>
        </w:rPr>
        <w:t>Предупреждение и устранение возникающих производственных инцидентов</w:t>
      </w:r>
    </w:p>
    <w:p w:rsidR="00E1302E" w:rsidRPr="00E1302E" w:rsidRDefault="00E1302E" w:rsidP="00D9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3.1. Анализировать причины отказа, повреждения технических устройств и принимать</w:t>
      </w:r>
    </w:p>
    <w:p w:rsidR="00E1302E" w:rsidRPr="00E1302E" w:rsidRDefault="00E1302E" w:rsidP="00D9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меры по их устранению.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3.2. Анализировать причины отклонения от режима технологического процесса и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принимать меры по их устранению.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3.3. Разрабатывать меры по предупреждению инцидентов на технологическом блоке.</w:t>
      </w:r>
    </w:p>
    <w:p w:rsidR="00D91E9E" w:rsidRDefault="00D91E9E" w:rsidP="00D91E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1302E" w:rsidRPr="00E1302E" w:rsidRDefault="00E1302E" w:rsidP="00D9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02E">
        <w:rPr>
          <w:rFonts w:ascii="Times New Roman" w:hAnsi="Times New Roman"/>
          <w:b/>
          <w:sz w:val="24"/>
          <w:szCs w:val="24"/>
          <w:lang w:val="kk-KZ"/>
        </w:rPr>
        <w:t xml:space="preserve">1.2.4 </w:t>
      </w:r>
      <w:r w:rsidRPr="00E1302E">
        <w:rPr>
          <w:rFonts w:ascii="Times New Roman" w:eastAsia="Times New Roman" w:hAnsi="Times New Roman" w:cs="Times New Roman"/>
          <w:b/>
          <w:sz w:val="24"/>
          <w:szCs w:val="24"/>
        </w:rPr>
        <w:t>Организация работы коллектива подразделения</w:t>
      </w:r>
    </w:p>
    <w:p w:rsidR="00E1302E" w:rsidRPr="00E1302E" w:rsidRDefault="00E1302E" w:rsidP="00D9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4.1. Организовывать работу коллектива и поддерживать профессиональные отношения со</w:t>
      </w:r>
      <w:r w:rsidR="007F00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1302E">
        <w:rPr>
          <w:rFonts w:ascii="Times New Roman" w:eastAsia="Times New Roman" w:hAnsi="Times New Roman" w:cs="Times New Roman"/>
          <w:sz w:val="24"/>
          <w:szCs w:val="24"/>
        </w:rPr>
        <w:t>смежными подразделениями.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4.2. Обеспечивать выполнение производственного задания по объему производства и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качеству продукта.</w:t>
      </w:r>
    </w:p>
    <w:p w:rsidR="00E1302E" w:rsidRPr="00E1302E" w:rsidRDefault="00E1302E" w:rsidP="007F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ПК 4.3. Обеспечивать соблюдение правил охраны труда, промышленной, пожарной и</w:t>
      </w:r>
    </w:p>
    <w:p w:rsidR="00E1302E" w:rsidRPr="00E1302E" w:rsidRDefault="00E1302E" w:rsidP="00D91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sz w:val="24"/>
          <w:szCs w:val="24"/>
        </w:rPr>
        <w:t>экологической безопасности.</w:t>
      </w:r>
    </w:p>
    <w:p w:rsidR="00D91E9E" w:rsidRDefault="00D91E9E" w:rsidP="00D91E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02E" w:rsidRPr="00E1302E" w:rsidRDefault="00E1302E" w:rsidP="00D91E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02E">
        <w:rPr>
          <w:rFonts w:ascii="Times New Roman" w:eastAsia="Times New Roman" w:hAnsi="Times New Roman" w:cs="Times New Roman"/>
          <w:b/>
          <w:sz w:val="24"/>
          <w:szCs w:val="24"/>
        </w:rPr>
        <w:t xml:space="preserve">Выполнение работ по профессии рабочего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лаборант по анализу пыли и  газов</w:t>
      </w:r>
      <w:r w:rsidRPr="00E1302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6274B" w:rsidRPr="00E1302E" w:rsidRDefault="00C6274B" w:rsidP="00D91E9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274B" w:rsidRPr="009B09D9" w:rsidRDefault="00C6274B" w:rsidP="00496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оценке качества освоения выкусником программы подготовки специалистов среднего звена</w:t>
      </w:r>
    </w:p>
    <w:p w:rsidR="003A208B" w:rsidRPr="009B09D9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Pr="009B09D9" w:rsidRDefault="00C6274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Оценка качества подготовки обучающихся и выпускников осуществляется в двух основных направлениях:</w:t>
      </w:r>
    </w:p>
    <w:p w:rsidR="00C6274B" w:rsidRPr="009B09D9" w:rsidRDefault="00C6274B" w:rsidP="004961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оценка уровня освоения дисциплин;</w:t>
      </w:r>
    </w:p>
    <w:p w:rsidR="00C6274B" w:rsidRPr="009B09D9" w:rsidRDefault="00C6274B" w:rsidP="004961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оценка компетенций обучающихся.</w:t>
      </w:r>
    </w:p>
    <w:p w:rsidR="00C6274B" w:rsidRPr="009B09D9" w:rsidRDefault="00C6274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К государственной итоговой аттестации допускается обучающийся, не имеющий академической задолженности и в полном обьеме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C6274B" w:rsidRPr="009B09D9" w:rsidRDefault="00351CC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Необходимыми услов</w:t>
      </w:r>
      <w:r w:rsidR="009B09D9" w:rsidRPr="009B09D9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ями допуска к государственной итоговой аттестации является:</w:t>
      </w:r>
    </w:p>
    <w:p w:rsidR="00351CCB" w:rsidRPr="009B09D9" w:rsidRDefault="00351CC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- представление документов, подтверждающих освоение общих и профессиональных компетенций по каждому виду профессиональной деятельности;</w:t>
      </w:r>
    </w:p>
    <w:p w:rsidR="00351CCB" w:rsidRPr="009B09D9" w:rsidRDefault="00351CC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- сертификат оценки уровня профессиональной подготовленности и присвоения квалификации</w:t>
      </w:r>
      <w:r w:rsidR="003F0CC1" w:rsidRPr="009B09D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1CCB" w:rsidRPr="009B09D9" w:rsidRDefault="00351CC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- характеристики с мест прохождения производственной (преддипломной) практики, с мест временного трудоустройства.</w:t>
      </w:r>
    </w:p>
    <w:p w:rsidR="001D7D8F" w:rsidRPr="00C6274B" w:rsidRDefault="001D7D8F" w:rsidP="001D7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Итоговая аттестация включает </w:t>
      </w:r>
      <w:r>
        <w:rPr>
          <w:rFonts w:ascii="Times New Roman" w:hAnsi="Times New Roman" w:cs="Times New Roman"/>
          <w:sz w:val="24"/>
          <w:szCs w:val="24"/>
          <w:lang w:val="kk-KZ"/>
        </w:rPr>
        <w:t>подготовку и защиту выпускной квалификационной работы (дипломный проект)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A208B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3DFD">
        <w:rPr>
          <w:rFonts w:ascii="Times New Roman" w:hAnsi="Times New Roman" w:cs="Times New Roman"/>
          <w:sz w:val="24"/>
          <w:szCs w:val="24"/>
          <w:lang w:val="kk-KZ"/>
        </w:rPr>
        <w:t xml:space="preserve">Рассмотрена и утверждена на заседании ПЦК нефтегазовых дисциплин и стандартизации технологического отделения </w:t>
      </w:r>
    </w:p>
    <w:p w:rsidR="00D63DFD" w:rsidRPr="00D63DFD" w:rsidRDefault="00D63DFD" w:rsidP="00D63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FD">
        <w:rPr>
          <w:rFonts w:ascii="Times New Roman" w:hAnsi="Times New Roman" w:cs="Times New Roman"/>
          <w:sz w:val="24"/>
          <w:szCs w:val="24"/>
          <w:lang w:val="kk-KZ"/>
        </w:rPr>
        <w:t>Протокол №</w:t>
      </w:r>
      <w:r w:rsidRPr="00D63DFD">
        <w:rPr>
          <w:rFonts w:ascii="Times New Roman" w:hAnsi="Times New Roman" w:cs="Times New Roman"/>
          <w:sz w:val="24"/>
          <w:szCs w:val="24"/>
        </w:rPr>
        <w:t xml:space="preserve">___ </w:t>
      </w:r>
      <w:r w:rsidRPr="00D63DFD"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Pr="00D63DFD">
        <w:rPr>
          <w:rFonts w:ascii="Times New Roman" w:hAnsi="Times New Roman" w:cs="Times New Roman"/>
          <w:sz w:val="24"/>
          <w:szCs w:val="24"/>
        </w:rPr>
        <w:t xml:space="preserve"> ___  __________ 20___г.</w:t>
      </w:r>
    </w:p>
    <w:p w:rsidR="00D63DFD" w:rsidRPr="00D63DFD" w:rsidRDefault="00D63DFD" w:rsidP="00D63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FD">
        <w:rPr>
          <w:rFonts w:ascii="Times New Roman" w:hAnsi="Times New Roman" w:cs="Times New Roman"/>
          <w:sz w:val="24"/>
          <w:szCs w:val="24"/>
          <w:lang w:val="kk-KZ"/>
        </w:rPr>
        <w:t>Председатель ПЦК ________Н.М.Жумагалиева</w:t>
      </w:r>
    </w:p>
    <w:p w:rsidR="00D63DFD" w:rsidRPr="00D63DFD" w:rsidRDefault="00D63DFD" w:rsidP="00D63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DFD" w:rsidRPr="00D63DFD" w:rsidRDefault="00D63DFD" w:rsidP="00D63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3A208B" w:rsidSect="008962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611"/>
    <w:multiLevelType w:val="hybridMultilevel"/>
    <w:tmpl w:val="31840444"/>
    <w:lvl w:ilvl="0" w:tplc="989656D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920FC"/>
    <w:multiLevelType w:val="hybridMultilevel"/>
    <w:tmpl w:val="4BFA119E"/>
    <w:lvl w:ilvl="0" w:tplc="989656D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471"/>
    <w:rsid w:val="000A3099"/>
    <w:rsid w:val="0014667B"/>
    <w:rsid w:val="001D7D8F"/>
    <w:rsid w:val="002A2B5F"/>
    <w:rsid w:val="0033769A"/>
    <w:rsid w:val="00343471"/>
    <w:rsid w:val="00350802"/>
    <w:rsid w:val="00351CCB"/>
    <w:rsid w:val="003A208B"/>
    <w:rsid w:val="003F0CC1"/>
    <w:rsid w:val="00496153"/>
    <w:rsid w:val="00604915"/>
    <w:rsid w:val="00613DA1"/>
    <w:rsid w:val="006679B3"/>
    <w:rsid w:val="006745C3"/>
    <w:rsid w:val="006C754A"/>
    <w:rsid w:val="007F0079"/>
    <w:rsid w:val="008962AB"/>
    <w:rsid w:val="009B09D9"/>
    <w:rsid w:val="009B7AE3"/>
    <w:rsid w:val="00AA33BB"/>
    <w:rsid w:val="00B41CDD"/>
    <w:rsid w:val="00B7245E"/>
    <w:rsid w:val="00BD7EB4"/>
    <w:rsid w:val="00C6274B"/>
    <w:rsid w:val="00CA5761"/>
    <w:rsid w:val="00D63DFD"/>
    <w:rsid w:val="00D91E9E"/>
    <w:rsid w:val="00DF31B7"/>
    <w:rsid w:val="00E1302E"/>
    <w:rsid w:val="00E830C5"/>
    <w:rsid w:val="00ED5168"/>
    <w:rsid w:val="00F05B59"/>
    <w:rsid w:val="00F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F31B7"/>
    <w:pPr>
      <w:ind w:left="720"/>
      <w:contextualSpacing/>
    </w:pPr>
  </w:style>
  <w:style w:type="paragraph" w:styleId="a5">
    <w:name w:val="Body Text"/>
    <w:basedOn w:val="a"/>
    <w:link w:val="a6"/>
    <w:rsid w:val="009B09D9"/>
    <w:pPr>
      <w:spacing w:before="120" w:after="12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9B09D9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1">
    <w:name w:val="Знак Знак1"/>
    <w:semiHidden/>
    <w:locked/>
    <w:rsid w:val="009B09D9"/>
    <w:rPr>
      <w:rFonts w:ascii="Calibri" w:eastAsia="Batang" w:hAnsi="Calibri"/>
      <w:b/>
      <w:sz w:val="27"/>
      <w:lang w:val="ru-RU" w:eastAsia="ko-KR" w:bidi="ar-SA"/>
    </w:rPr>
  </w:style>
  <w:style w:type="character" w:customStyle="1" w:styleId="Heading3Char">
    <w:name w:val="Heading 3 Char"/>
    <w:basedOn w:val="a0"/>
    <w:semiHidden/>
    <w:locked/>
    <w:rsid w:val="009B09D9"/>
    <w:rPr>
      <w:rFonts w:eastAsia="Batang"/>
      <w:b/>
      <w:bCs/>
      <w:sz w:val="27"/>
      <w:szCs w:val="27"/>
      <w:lang w:val="ru-RU" w:eastAsia="ko-KR" w:bidi="ar-SA"/>
    </w:rPr>
  </w:style>
  <w:style w:type="paragraph" w:styleId="a7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8"/>
    <w:rsid w:val="009B09D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8">
    <w:name w:val="Обычный (веб) Знак"/>
    <w:aliases w:val="Обычный (Web) Знак,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7"/>
    <w:locked/>
    <w:rsid w:val="009B09D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Balloon Text"/>
    <w:basedOn w:val="a"/>
    <w:link w:val="aa"/>
    <w:uiPriority w:val="99"/>
    <w:semiHidden/>
    <w:unhideWhenUsed/>
    <w:rsid w:val="00AA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User2015</dc:creator>
  <cp:keywords/>
  <dc:description/>
  <cp:lastModifiedBy>UserDi</cp:lastModifiedBy>
  <cp:revision>20</cp:revision>
  <cp:lastPrinted>2021-04-21T12:42:00Z</cp:lastPrinted>
  <dcterms:created xsi:type="dcterms:W3CDTF">2018-03-12T06:24:00Z</dcterms:created>
  <dcterms:modified xsi:type="dcterms:W3CDTF">2021-04-28T04:13:00Z</dcterms:modified>
</cp:coreProperties>
</file>