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"Білім беру ұйымдарында білім алушыларға академиялық демалыс беру" мемлекеттік көрсетілетін қызмет стандартын бекіту туралы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Республикасы Білім және ғылым министрінің м.а 2017 жылғы 27 шілдедегі № 357 бұйрығы.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Қазақстан Республикасының Әділет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министрлігінде 2017 жылғы 11 қыркүйекте № 15647 болып тіркелді.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1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"Мемлекеттік көрсетілетін қызметтер туралы" 2013 жылғы 15 сәуірдегі Қазақстан Республикасы Заңының 10-бабының 1) тармақшасына сәйкес </w:t>
      </w: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БҰЙЫРАМЫН: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2"/>
      <w:bookmarkEnd w:id="0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1. Қоса беріліп отырған "Білім бер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у ұйымдарында білім алушыларға академиялық демалыс беру" мемлекеттік көрсетілетін қызмет стандарты бекітілсін.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3"/>
      <w:bookmarkEnd w:id="1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2. Қазақстан Республикасы Білім және ғылым министрлігінің Жоғары және жоғары оқу орнынан кейінгі білім департаменті (Г.І. Көбенова) заңнам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ада белгіленген тәртіппен: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z4"/>
      <w:bookmarkEnd w:id="2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бұйрықтың Қазақстан Республикасы Әділет министрлігінде мемлекеттік тіркелуін;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z5"/>
      <w:bookmarkEnd w:id="3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2) осы бұйрық мемлекеттік тіркеуден өткеннен кейін күнтізбелік он күн ішінде осы бұйрықтың көшірмесін қағаз және электронды түрде қ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азақ және орыс тілдерінде ресми жариялау және Қазақстан Республикасы нормативтік құқықтық актілерінің эталондық бақылау банкінде орналастыру үшін "Республикалық құқықтық ақпарат орталығы" шаруашылық жүргізу құқығындағы республикалық мемлекеттік кәсіпорнына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жолдауды;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z6"/>
      <w:bookmarkEnd w:id="4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бұйрық мемлекеттік тіркеуден өткеннен кейін он жұмыс күні ішінде осы бұйрықтың көшірмесін ресми жариялау үшін мерзімді баспа басылымдарына жолдауды;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7"/>
      <w:bookmarkEnd w:id="5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осы бұйрықты Қазақстан Республикасы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ілім және ғылым министрлігінің интер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нет-ресурсында орналастыруды;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8"/>
      <w:bookmarkEnd w:id="6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осы бұйрық Қазақстан Республикасы Әділет министрлігінде мемлекеттік тіркеуден өткеннен кейін он жұмыс күні ішінде Қазақстан Республикасы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ілім және ғылым министрлігінің Заң қызметі және халықаралық ынтымақтастық деп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артаментіне осы тармақтың 1), 2) және 3) тармақшаларында қарастырылған іс-шаралардың орындалуы туралы мәліметтерді ұсынуды қамтамасыз етсін.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9"/>
      <w:bookmarkEnd w:id="7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Осы бұйрықтың орындалуын бақылау Қазақстан Республикасыны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ң Б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ілім және ғылым вице-министрі Б.А. Асыловаға 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жүктелсін.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0"/>
      <w:bookmarkEnd w:id="8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Осы бұйрық алғашқы ресми жарияланған күннен кейі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күнтізбелік он күн өткен соң қолданысқа енгізіледі.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91"/>
        <w:gridCol w:w="3371"/>
      </w:tblGrid>
      <w:tr w:rsidR="005F7C46" w:rsidRPr="001D66EB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5F7C46" w:rsidRPr="001D66EB" w:rsidRDefault="001D66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6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    </w:t>
            </w:r>
            <w:r w:rsidRPr="001D66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Қазақстан Республикасыны</w:t>
            </w:r>
            <w:proofErr w:type="gramStart"/>
            <w:r w:rsidRPr="001D66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ң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 w:rsidRPr="001D66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ілім және ғылым министрінің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міндетін атқарушы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Б. Асылова</w:t>
            </w:r>
          </w:p>
        </w:tc>
      </w:tr>
    </w:tbl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"КЕЛІСІЛДІ"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Қазақстан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Ұлттық экономика министрі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__________Т. Сүлейменов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2017 жылғы 8 тамыз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41"/>
        <w:gridCol w:w="3821"/>
      </w:tblGrid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Республикасы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Білім және ғылым министрінің 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міндетін атқарушының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жылғы 27 шілдедегі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357 бұйрығымен бекітілген</w:t>
            </w:r>
          </w:p>
        </w:tc>
      </w:tr>
    </w:tbl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z12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"Білім беру ұйымдарында</w:t>
      </w: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білім алушыларға академиялық демалыс беру"</w:t>
      </w:r>
      <w:r w:rsidRPr="001D66EB">
        <w:rPr>
          <w:rFonts w:ascii="Times New Roman" w:hAnsi="Times New Roman" w:cs="Times New Roman"/>
          <w:sz w:val="24"/>
          <w:szCs w:val="24"/>
        </w:rPr>
        <w:br/>
      </w: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мемлекеттік көрсетілетін қызмет стандарты</w:t>
      </w:r>
    </w:p>
    <w:bookmarkEnd w:id="10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FF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FF0000"/>
          <w:sz w:val="24"/>
          <w:szCs w:val="24"/>
        </w:rPr>
        <w:t>Ескерту. Стандарт жаңа редакцияда – ҚР Білім және ғылым министрінің 20.12.2017 № 636 (алғашқы ресми жарияланған күнінен кейін күнтізбелік он күн өткен соң қолданы</w:t>
      </w:r>
      <w:r w:rsidRPr="001D66EB">
        <w:rPr>
          <w:rFonts w:ascii="Times New Roman" w:hAnsi="Times New Roman" w:cs="Times New Roman"/>
          <w:color w:val="FF0000"/>
          <w:sz w:val="24"/>
          <w:szCs w:val="24"/>
        </w:rPr>
        <w:t>сқа енгізіледі) бұйрығымен.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1-тарау.</w:t>
      </w:r>
      <w:proofErr w:type="gramEnd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Жалпы ережелер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z36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1. "Білім беру ұйымдарында білім алушыларға академиялық демалыс беру" мемлекеттік көрсетілетін қызметі (бұдан әрі – мемлекеттік көрсетілетін қызмет).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z37"/>
      <w:bookmarkEnd w:id="11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2. Мемлекеттік көрсетілетін қызмет стан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дартын Қазақстан Республикасының Білім және ғылым министрлігі (бұдан әрі – Министрлік) әзірледі.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z38"/>
      <w:bookmarkEnd w:id="12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3. Мемлекеттік қызметті техникалық және кәсiптік, орта білімнен кейінгі, жоғары және жоғары оқу орнынан кейінгі білім беру ұйымдары (бұдан әрі – көрсетіл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етін қызметті беруші) көрсетеді.</w:t>
      </w:r>
    </w:p>
    <w:bookmarkEnd w:id="13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Құжаттарды қабылдау және мемлекеттік қызмет көрсету нәтижелерін беру: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z39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берушінің кеңсесі;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5" w:name="z40"/>
      <w:bookmarkEnd w:id="14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2) "Азаматтарға арналған үкімет" мемлекеттік корпорациясы" коммерциялық емес акционерлік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қоғамы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(бұдан әрі – Мемлекеттік корпорация) арқылы жүзеге асырылады.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6" w:name="z41"/>
      <w:bookmarkEnd w:id="15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2-тарау.</w:t>
      </w:r>
      <w:proofErr w:type="gramEnd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Мемлекеттік қызметті көрсету тәртібі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7" w:name="z42"/>
      <w:bookmarkEnd w:id="16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4. Мемлекеттік қызметті көрсету мерзімдері: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8" w:name="z43"/>
      <w:bookmarkEnd w:id="17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берушіге, Мемлекеттік корпорацияға көрсетілетін қызметті бе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рушінің орналасқан жері бойынша құжаттар топтамасын тапсырған күннен бастап – 3 (үш) жұмыс күні.</w:t>
      </w:r>
    </w:p>
    <w:bookmarkEnd w:id="18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Мемлекеттік корпорацияға жүгінген кезде қабылдау күні мемлекеттік қызмет көрсету мерзіміне кірмейді.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Көрсетілетін қызметті беруші мемлекеттік көрсетілеті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н қызмет нәтижесін Мемлекеттік корпорацияға мемлекеттік қызмет көрсету мерзімі өткенге дейін бір күннен кешіктірмей жеткізуді қамтамасыз етеді;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9" w:name="z44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алушының құжаттар топтамасын тапсыру үшін кезек күтудің барынша рұқсат етілген уа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қыты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– 20 (жиырма) минут, Мемлекеттік корпорацияда – 15 (он бес) минут;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0" w:name="z45"/>
      <w:bookmarkEnd w:id="19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алушыға қызмет көрсетудің барынша рұқсат етілген уақыты – 30 (отыз) минут, Мемлекеттік корпорацияда – 15 (он бес) минут.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1" w:name="z46"/>
      <w:bookmarkEnd w:id="20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5. Мемлекеттік қызметті кө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рсету нысаны: қағаз жүзінде.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2" w:name="z47"/>
      <w:bookmarkEnd w:id="21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6. Мемлекеттік қызметті көрсету нәтижесі – белгіленген тәртіппен расталған білім беру ұйымы басшысының білім алушыға басталу және аяқталу мерзімін көрсете отырып, академиялық демалыс беру туралы бұйрығының көшірмесі не ос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ы мемлекеттік көрсетілетін қызмет стандартының 10-тармағында белгіленген негіздеме бойынша мемлекеттік қызмет көрсетуден бас тарту туралы дәлелді жауап.</w:t>
      </w:r>
    </w:p>
    <w:bookmarkEnd w:id="22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Мемлекеттік қызметті көрсету нәтижелерін беру нысаны: қағаз жүзінде.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3" w:name="z48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7. Мемлекеттік қызмет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жеке тұлғаларға (бұдан әрі – көрсетілетін қызметті алушы) тегін көрсетіледі.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4" w:name="z49"/>
      <w:bookmarkEnd w:id="23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8. Жұмыс кестесі: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5" w:name="z50"/>
      <w:bookmarkEnd w:id="24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беруші – Қазақстан Республикасының еңбек заңнамасына сәйкес демалыс және мереке күндерін қоспағанда, дүйсенбі мен жұма аралы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ғында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сағат 13.00-ден 14.30-ға дейінгі түскі үзіліспен сағат 9.00-ден 18.30-ға дейін.</w:t>
      </w:r>
    </w:p>
    <w:bookmarkEnd w:id="25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Өтініштерді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қабылдау және мемлекеттік қызмет көрсету нәтижелерін беру сағат 13.00-ден 14.30-ға дейінгі түскі үзіліспен сағат 9.00-ден 17.30-ға дейін жүзеге асырылад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ы.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Мемлекеттік қызмет алдын ала жазылусыз және жеделдетіп қызмет көрсетусіз кезек күту тәртібімен көрсетіледі;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6" w:name="z51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2) Мемлекеттік корпорация – Қазақстан Республикасының еңбек заңнамасына сәйкес жексенбі және мереке күндерін қоспағанда, дүйсенбі мен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сенбіні қоса алғанда, түскі үзіліссіз сағат 9.00-ден 20.00-ге дейін.</w:t>
      </w:r>
    </w:p>
    <w:bookmarkEnd w:id="26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Қабылдау көрсетілетін қызметті алушының тандауы бойынша жеделдетіп қызмет көрсетусіз "электронды" кезек күту тәртібінде жүзеге асырылады, электронды кезекті "электронды үкімет" по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рталы (бұдан әрі – портал) арқылы брондауға болады.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7" w:name="z52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9. Көрсетілетін қызметті алушы жүгінген кезде мемлекеттік қызметті көрсету үшін қажетті құжаттар тізбесі: </w:t>
      </w:r>
    </w:p>
    <w:bookmarkEnd w:id="27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берушіге: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сырқатына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байланысты ұзақтығы 6 айдан 12 айға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дейін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8" w:name="z53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 қызмет стандартына 1-қосымшаға сәйкес нысан бойынша көрсетілетін қызметті алушының (не оның заңды өкілінің) білім беру ұйымы басшысының атына академиялық демалыс беру туралы өтіні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ші;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9" w:name="z54"/>
      <w:bookmarkEnd w:id="28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2) амбулаториялық-емханалық ұйым жанындағы дәрігерлік-консультациялық комиссияның (бұдан әрі – ДКК) қорытындысы;</w:t>
      </w:r>
    </w:p>
    <w:bookmarkEnd w:id="29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ұзақтығы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36 айдан аспайтын туберкулезбен ауырған жағдайда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0" w:name="z55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 стандартына 1-қосымшаға сәйкес нысан бойынша көрсетілетін қызметті алушының (не оның заңды өкілінің) білім беру ұйымы басшысының атына академиялық демалыс беру туралы өтініші;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1" w:name="z56"/>
      <w:bookmarkEnd w:id="30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туберкулезге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қарсы ұйымның Орталықтандырылған дәрігерлік-консул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ьтациялық комиссиясының (бұдан әрі – ОДКК) шешімі;</w:t>
      </w:r>
    </w:p>
    <w:bookmarkEnd w:id="31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бала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үш жасқа толғанға дейін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2" w:name="z57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 қызмет стандартына 1-қосымшаға сәйкес нысан бойынша көрсетілетін қызметті алушының (не оның заңды өк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ілінің) білім беру ұйымы басшысының атына академиялық демалыс беру туралы өтініші;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3" w:name="z58"/>
      <w:bookmarkEnd w:id="32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туу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>, ұл немесе қыз бала асырап алу туралы (куәлік) құжаттар;</w:t>
      </w:r>
    </w:p>
    <w:bookmarkEnd w:id="33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әскери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қызметке шақырылатын студентке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4" w:name="z59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 қызмет стандартына 1-қосымшаға сәйкес нысан бойынша көрсетілетін қызметті алушының (не оның заңды өкілінің) білім беру ұйымы басшысының атына академиялық демалыс беру туралы өтініші;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5" w:name="z60"/>
      <w:bookmarkEnd w:id="34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әскери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қызметке шақыру тур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алы қағаз;</w:t>
      </w:r>
    </w:p>
    <w:bookmarkEnd w:id="35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Мемлекеттік корпорацияға: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ұзақтығы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6 айдан 12 айға дейін ауырған жағдайда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6" w:name="z61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басын куәландыратын құжат (сәйкестендіру үшін талап етіледі);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7" w:name="z62"/>
      <w:bookmarkEnd w:id="36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 қызмет станда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ртына 1-қосымшаға сәйкес нысан бойынша көрсетілетін қызметті алушының (не оның заңды өкілінің) білім беру ұйымы басшысының атына академиялық демалыс беру туралы өтініші;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8" w:name="z63"/>
      <w:bookmarkEnd w:id="37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3) амбулаториялық-емханалық ұйым жанындағы ДКК қорытындысы.</w:t>
      </w:r>
    </w:p>
    <w:bookmarkEnd w:id="38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ұзақтығы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36 ай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дан аспайтын туберкулезбен ауырған жағдайда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9" w:name="z64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басын куәландыратын құжат (сәйкестендіру үшін талап етіледі);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0" w:name="z65"/>
      <w:bookmarkEnd w:id="39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 қызмет стандартына 1-қосымшаға сәйкес нысан бойынша көрсетілетін қ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ызметті алушының (не оның заңды өкілінің) білім беру ұйымы басшысының атына академиялық демалыс беру туралы өтініші;</w:t>
      </w:r>
    </w:p>
    <w:bookmarkEnd w:id="40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туберкулезге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қарсы ұйымның ОДКК шешімі;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1" w:name="z66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бала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үш жасқа толғанға дейін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2" w:name="z67"/>
      <w:bookmarkEnd w:id="41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басын куәл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андыратын құжат (сәйкестендіру үшін талап етіледі);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3" w:name="z68"/>
      <w:bookmarkEnd w:id="42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 қызмет стандартына 1-қосымшаға сәйкес нысан бойынша көрсетілетін қызметті алушының (не оның заңды өкілінің) білім беру ұйымы басшысының атына академиялық демалыс бер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у туралы өтініші;</w:t>
      </w:r>
    </w:p>
    <w:bookmarkEnd w:id="43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әскери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қызметке шақырылатын студентке академиялық демалыс беру үшін: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4" w:name="z69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басын куәландыратын құжат (сәйкестендіру үшін талап етіледі);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5" w:name="z70"/>
      <w:bookmarkEnd w:id="44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2)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көрсетілетін қызмет стандартына 1-қосымшаға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сәйкес нысан бойынша көрсетілетін қызметті алушының (не оның заңды өкілінің) білім беру ұйымы басшысының атына академиялық демалыс беру туралы өтініші;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6" w:name="z71"/>
      <w:bookmarkEnd w:id="45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әскери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қызметке шақыру туралы қағаз.</w:t>
      </w:r>
    </w:p>
    <w:bookmarkEnd w:id="46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Мемлекеттік корпорация арқылы қабылданған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жағдайда, көрсетілетін қызметті алушыға тиісті құжаттардың қабылданғаны туралы қолхат беріледі.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Мемлекеттік корпорацияда дайын құжаттарды беру жеке басын куәландыратын құжат (нотариалды куәландырылған сенімхат бойынша оның өкілінің) ұсынған жағдайда,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тиісті құжаттардың қабылданғаны туралы қолхат негізінде жүзеге асырылады.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Мемлекеттік корпорация қызметкері көрсетілетін қызметті алушының жеке басын куәландыратын құжаттар туралы мәліметтерді, баланың тууы, ұл немесе қыз бала асырап алуы туралы ку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әліктерді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"электронды үкімет" шлюзі арқылы тиісті мемлекеттік ақпараттық жүйелерден алады және көрсетілетін қызметті берушіге беру үшін қағаз тасымалдағышта басып шығарады.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Мемлекеттік корпорация қызметкері көрсетілетін қызметті алушыдан Қазақстан Р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еспубликасының заңдарында өзгеше көзделмесе, мемлекеттік қызмет көрсету кезінде ақпараттық жүйелерде заңмен қорғалған құпиядан тұратын мәліметтерді пайдалануға келісім алады.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Мемлекеттік корпорация нәтижені бір ай ішінде сақтауды қамтамасыз етеді, со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дан кейін оларды одан әрі сақтау үшін көрсетілген қызметті берушіге тапсырады.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і алушыға беру үшін Мемлекеттік корпорацияға дайын құжаттарды жібереді.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7" w:name="z72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10. Көрсетілетін қызметті беруші мынадай жағдайларда мемлекеттік қызметті көрсетуден бас тартады: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8" w:name="z73"/>
      <w:bookmarkEnd w:id="47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алушының мемлекеттік көрсетілетін қызметті алу үш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ін ұсынған құжаттарының және (немесе) ондағы деректердің (мәліметтің) дұрыс еместігін анықтау;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9" w:name="z74"/>
      <w:bookmarkEnd w:id="48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2)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арушының 2010 жылғы 23 қарашадағы № 907 бұйрығымен бекітілген (Нормативтік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lastRenderedPageBreak/>
        <w:t>құқықтық актілерді мемлекеттік тіркеу тізілімінде № 6697 болып тіркелген) талаптарға көрсетілетін қызметті алушының және (немесе) ұсынылған материалдардың, мемлекеттік қызмет көрсет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у үшін қажетті деректер мен мәліметтердің сәйкес болмауы. </w:t>
      </w:r>
    </w:p>
    <w:bookmarkEnd w:id="49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алушы осы стандарттың 9-тармағында қарастырылған тізбеге сәйкес құжаттар топтамасын толық ұсынбаған және (немесе) қолдану мерзімі өткен құжаттарды ұсынған жағдайда, көр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сетілетін қызметті беруші осы мемлекеттік көрсетілетін қызмет стандартына 2-қосымшаға сәйкес нысан бойынша құжаттарды қабылдаудан бас тарту туралы қолхат береді.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алушы осы мемлекеттік көрсетілетін қызмет стандартының 9-тармағын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да қарастырылған тізбеге сәйкес құжаттар топтамасын толық ұсынбаған жағдайда, Мемлекеттік корпорация қызметкері өтінішті қабылдаудан бас тартады және осы мемлекеттік көрсетілетін қызмет стандартына 3-қосымшаға сәйкес нысан бойынша қолхат береді.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0" w:name="z75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3-тарау.</w:t>
      </w:r>
      <w:proofErr w:type="gramEnd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 қызметті берушінің, мемлекеттік корпорациясының және (немесе) олардың қызметкерлерінің мемлекеттік қызмет көрсету мәселелері бойынша шешімдеріне, әрекеттеріне (әрекетсіздігіне) шағымдану тәртібі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1" w:name="z76"/>
      <w:bookmarkEnd w:id="50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11. Көрсетілетін қызметті берушінің және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(немесе) оның лауазымды адамдарының мемлекеттік қызмет көрсету мәселелері бойынша шешімдеріне, әрекеттеріне (әрекетсіздігіне) шағымдану үшін шағым осы мемлекеттік көрсетілетін қызмет стандартының 14-тармағында көрсетілген мекенжай бойынша көрсетілетін қызм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етті берушінің басшысының атына не 010000, Астана қаласы, Мәңгілік Ел даңғылы, 8 мекенжайы бойынша орналасқан Министрлік басшысының атына беріледі.</w:t>
      </w:r>
    </w:p>
    <w:bookmarkEnd w:id="51"/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Шағым жазбаша түрде пошта бойынша, портал арқылы не көрсетілетін қызметті берушінің кеңсесі арқылы қо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лма-қол беріледі.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Жеке тұлғаның шағымында оның тегі, аты, әкесінің аты (бар болса), пошта мекенжайы, байланыс телефондары көрсетіледі.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Шағымның қабылдануын растау шағымды қабылдаған адамның тегі мен аты-жөні, берілген шағымға жауап алу мерзімі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мен орны көрсетіле отырып, көрсетілетін қызметті берушінің кеңсесінде, Мемлекеттік корпорацияда тіркелуі (мөртаңба, кіріс нөмірі және күні шағымның екінші данасына немесе шағымға ілеспе хатқа қойылады) болып табылады.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Мемлекеттік корпорация қызметк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ерінің әрекетіне (әрекетсіздігіне) шағымды осы мемлекеттік көрсетілетін қызмет стандартының 14, 15-тармақтарында көрсетілген мекенжайлар мен телефондар бойынша Мемлекеттік корпорацияның басшысына жолданады.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Мемлекеттік корпорацияда қолма-қол, сондай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-ақ поштамен келіп түскен шағымның қабылданғанын растау оны тіркеу болып табылады (мөртаңба, кіріс нөмірі және күні шағымның екінші данасына немесе шағымға ілеспе хатқа қойылады).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берушінің немесе Мемлекеттік корпорацияның меке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нжайына келіп түскен көрсетілетін қызметті алушының шағымы тіркелген күнінен бастап 5 (бес) жұмыс күні ішінде қаралуға тиіс.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Шағымды қарау нәтижелері туралы дәлелді жауап көрсетілетін қызметті алушыға пошта арқылы жолданады не көрсетілетін қызметті берушін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ің кеңсесінде немесе Мемлекеттік корпорацияда қолма-қол беріледі.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органға шағы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ммен жүгіне алады.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2" w:name="z77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12. Көрсетілг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жүгінеді.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3" w:name="z78"/>
      <w:bookmarkEnd w:id="52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4-тарау.</w:t>
      </w:r>
      <w:proofErr w:type="gramEnd"/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Мемлекеттік қызмет көрсетудің, оның ішінде мемлекеттік корпорациясы арқылы көрсетуді</w:t>
      </w: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>ң</w:t>
      </w: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ерекшеліктері ескеріле отырып қойылатын өзге де талаптар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4" w:name="z79"/>
      <w:bookmarkEnd w:id="53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13. Мемлекеттік қызметті көрсету үшін құжаттарды қабылдауды заңнамада белгіленген тәртіппен өз-өзіне қызмет көрсету, өздігінен қозғалу, бағдарлау қабілетін немесе мүмкіндігін толық немесе іші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нара жоғалтқан көрсетілетін қызметті алушыларға Бірыңғай байланыс орталығының 1414, 8 800 080 7777 телефондарына жүгіну арқылы тұрғылықты жері бойынша шыға отырып, Мемлекеттік корпорацияның қызметкері жүргізеді.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5" w:name="z80"/>
      <w:bookmarkEnd w:id="54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14. Мемлекеттік қызмет көрсету орнының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мекенжайлары: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6" w:name="z81"/>
      <w:bookmarkEnd w:id="55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Министрліктің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kz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интернет-ресурсында;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7" w:name="z82"/>
      <w:bookmarkEnd w:id="56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Мемлекеттік корпорацияның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kz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орналастырылған.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8" w:name="z83"/>
      <w:bookmarkEnd w:id="57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 Көрсетілетін қызметті алушының мемлекеттік қызмет көрсету тәртібі мен мәртебесі туралы ақпаратты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ірыңғай б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айланыс орталығының 1414, 8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800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080 77777 телефондары арқылы алу мүмкіндігі бар.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9" w:name="z84"/>
      <w:bookmarkEnd w:id="58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Көрсетілетін қызметті берушінің мемлекеттік қызмет көрсету мәселелері жөніндегі анықтама қызметтерінің байланыс телефондары Министрліктің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kz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интернет-ре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сурсында орналастырылған.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25"/>
        <w:gridCol w:w="4237"/>
      </w:tblGrid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"Білім беру ұйымдарында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білім алушыларға академиялық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демалыс беру" мемлекеттік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өрсетілетін қызмет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стандартына 1-қосымша</w:t>
            </w:r>
          </w:p>
        </w:tc>
      </w:tr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</w:t>
            </w:r>
            <w:proofErr w:type="gramStart"/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ім беру ұйымы басшысының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Т.А.Ә. (бар </w:t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болса)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кімнен 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Т.А.Ә. (бар болса)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(көрсетілетін қызметті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алушының байланыс деректері)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 мамандығы бойынша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(мамандық атауы)</w:t>
            </w:r>
            <w:r w:rsidRPr="001D6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</w:tc>
      </w:tr>
    </w:tbl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Өтініш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Маған ____________________________________________________________________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 байланысты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(себебін көрсету)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академиялық демалыс беруіңізді сұраймын.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Ақпараттық жүйелердегі заңмен қорғалатын құпиядан тұрат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ын мәліметтерді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пайдалану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келісім беремін.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D66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20 жылғы "_____" ___________                              ________________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(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25"/>
        <w:gridCol w:w="4237"/>
      </w:tblGrid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"Білім беру ұйымдарында 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алушыларға академиялық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демалыс беру" мемлекеттік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көрсетілетін қызмет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стандартына 2-қ</w:t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осымша</w:t>
            </w:r>
          </w:p>
        </w:tc>
      </w:tr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көрсетілетін</w:t>
            </w:r>
            <w:proofErr w:type="gramEnd"/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қызметті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алушының тегі, аты, әкесінің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 (бар болса)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(бұдан әрі – Т.А.Ә.)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ұйымның атауы)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</w:tbl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Құжатты қабылдаудан бас тарту туралы қолхат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"Мемлекеттік көрсетілетін қызметтер туралы" 2013 жылғы 15 сәуірдегі Қазақстан Республикасы Заңының 20-бабының 2-тармағын басшылыққа ала отырып, білім беру ұйымы (мекенжайын көрсету) Сіздің "Білім беру ұйымдарында білім алушыларға академиялық демалыс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беру" мемлекеттік көрсетілетін қызмет стандартында көзделген тізбеге сәйкес құжаттардың толық топтамасын ұсынбауыңызға байланысты _______________________ мемлекеттік қызметті көрсету үшін құжаттар қабылдаудан бас тартады, атап айтқанда: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Жоқ құжаттард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ың атауы: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1) _____________________;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2) ______________________;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3) _______________________.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 қолхат әрбір тарап үшін бір-біреуден 2 данада жасалды.</w:t>
      </w:r>
      <w:proofErr w:type="gramEnd"/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Т.А.Ә. (бі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лім беру ұйымының қызметкері) (қолы)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25"/>
        <w:gridCol w:w="4237"/>
      </w:tblGrid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"Білім беру ұйымдарында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алушыларға академиялық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демалыс беру" мемлекеттік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көрсетілетін қызмет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стандартына 3-қосымша</w:t>
            </w:r>
          </w:p>
        </w:tc>
      </w:tr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нысан </w:t>
            </w:r>
          </w:p>
        </w:tc>
      </w:tr>
      <w:tr w:rsidR="005F7C46" w:rsidRPr="001D66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C46" w:rsidRPr="001D66EB" w:rsidRDefault="001D6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(көрсетілетін қызметті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алушының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Т.А.Ә. (бар болса)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ұйымның атауы)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(көрсетілетін қызметті</w:t>
            </w:r>
            <w:r w:rsidRPr="001D66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алушының мекенжайы)</w:t>
            </w:r>
          </w:p>
        </w:tc>
      </w:tr>
    </w:tbl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Құжаттарды қабылдаудан бас тарту туралы қолхат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"Мемлекеттік көрсетілетін қызметтер туралы" 2013 жылғы 15 cәуірдегі Қазақстан Республикасы Заңының 20-бабының 2-тармағын басшылы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ққа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ала отырып, "Азаматтарға арналған үкімет" мемлекеттік корпорациясы филиалының №__ бөлімі (мекенжайын көрсету) Сіздің мемлекеттік көрсетілетін қызмет стандартында көзделген тізбеге сәйкес құжаттардың топтамасын толық ұсынбауыңызға байланысты мемлекеттік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қызмет көрсетуге (мемлекеттік көрсетілетін қызметтің атауын мемлекеттік көрсетілетін қызмет стандартына сәйкес көрсету) құжаттарды қабылдаудан бас тартады, атап айтқанда: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Жоқ құжаттардың атауы: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1)_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>______________________________;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2)_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___________________________;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3)....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Осы қолхат әр қайсысына бір-бірден екі данада жасалды.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      Т.А.Ә (болған жағдайда)  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(Мемлекеттік корпорацияның қызметкері)                              (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Орындаушы: Т.А.Ә. (болған 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жағдайда)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Телефоны _____________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Алдым:  Т.А.Ә. (болған жағдайда) / көрсетілетін қызметті алушының қолы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"___" _________ 20__ ж.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>                              __________________________</w:t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sz w:val="24"/>
          <w:szCs w:val="24"/>
        </w:rPr>
        <w:br/>
      </w:r>
    </w:p>
    <w:p w:rsidR="005F7C46" w:rsidRPr="001D66EB" w:rsidRDefault="001D6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6EB">
        <w:rPr>
          <w:rFonts w:ascii="Times New Roman" w:hAnsi="Times New Roman" w:cs="Times New Roman"/>
          <w:sz w:val="24"/>
          <w:szCs w:val="24"/>
        </w:rPr>
        <w:br/>
      </w:r>
      <w:r w:rsidRPr="001D66EB">
        <w:rPr>
          <w:rFonts w:ascii="Times New Roman" w:hAnsi="Times New Roman" w:cs="Times New Roman"/>
          <w:sz w:val="24"/>
          <w:szCs w:val="24"/>
        </w:rPr>
        <w:br/>
      </w:r>
    </w:p>
    <w:p w:rsidR="005F7C46" w:rsidRPr="001D66EB" w:rsidRDefault="001D66EB">
      <w:pPr>
        <w:pStyle w:val="disclaimer"/>
        <w:rPr>
          <w:rFonts w:ascii="Times New Roman" w:hAnsi="Times New Roman" w:cs="Times New Roman"/>
          <w:sz w:val="24"/>
          <w:szCs w:val="24"/>
        </w:rPr>
      </w:pPr>
      <w:proofErr w:type="gramStart"/>
      <w:r w:rsidRPr="001D66EB">
        <w:rPr>
          <w:rFonts w:ascii="Times New Roman" w:hAnsi="Times New Roman" w:cs="Times New Roman"/>
          <w:color w:val="000000"/>
          <w:sz w:val="24"/>
          <w:szCs w:val="24"/>
        </w:rPr>
        <w:t>© 2012.</w:t>
      </w:r>
      <w:proofErr w:type="gramEnd"/>
      <w:r w:rsidRPr="001D66EB">
        <w:rPr>
          <w:rFonts w:ascii="Times New Roman" w:hAnsi="Times New Roman" w:cs="Times New Roman"/>
          <w:color w:val="000000"/>
          <w:sz w:val="24"/>
          <w:szCs w:val="24"/>
        </w:rPr>
        <w:t xml:space="preserve"> Қазақстан Республикасы Әділет министрлігі</w:t>
      </w:r>
      <w:r w:rsidRPr="001D66EB">
        <w:rPr>
          <w:rFonts w:ascii="Times New Roman" w:hAnsi="Times New Roman" w:cs="Times New Roman"/>
          <w:color w:val="000000"/>
          <w:sz w:val="24"/>
          <w:szCs w:val="24"/>
        </w:rPr>
        <w:t>нің "Республикалық құқықтық ақпарат орталығы" ШЖҚ РМК</w:t>
      </w:r>
    </w:p>
    <w:sectPr w:rsidR="005F7C46" w:rsidRPr="001D66EB" w:rsidSect="005F7C4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F7C46"/>
    <w:rsid w:val="001D66EB"/>
    <w:rsid w:val="005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F7C4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F7C4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F7C46"/>
    <w:pPr>
      <w:jc w:val="center"/>
    </w:pPr>
    <w:rPr>
      <w:sz w:val="18"/>
      <w:szCs w:val="18"/>
    </w:rPr>
  </w:style>
  <w:style w:type="paragraph" w:customStyle="1" w:styleId="DocDefaults">
    <w:name w:val="DocDefaults"/>
    <w:rsid w:val="005F7C46"/>
  </w:style>
  <w:style w:type="paragraph" w:styleId="ae">
    <w:name w:val="Balloon Text"/>
    <w:basedOn w:val="a"/>
    <w:link w:val="af"/>
    <w:uiPriority w:val="99"/>
    <w:semiHidden/>
    <w:unhideWhenUsed/>
    <w:rsid w:val="001D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66E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3007</Words>
  <Characters>17144</Characters>
  <Application>Microsoft Office Word</Application>
  <DocSecurity>0</DocSecurity>
  <Lines>142</Lines>
  <Paragraphs>40</Paragraphs>
  <ScaleCrop>false</ScaleCrop>
  <Company>Grizli777</Company>
  <LinksUpToDate>false</LinksUpToDate>
  <CharactersWithSpaces>20111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gulfia</cp:lastModifiedBy>
  <cp:revision>3</cp:revision>
  <dcterms:created xsi:type="dcterms:W3CDTF">2019-03-06T11:58:00Z</dcterms:created>
  <dcterms:modified xsi:type="dcterms:W3CDTF">2019-03-06T11:58:00Z</dcterms:modified>
</cp:coreProperties>
</file>